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-ItalicMT"/>
          <w:iCs/>
        </w:rPr>
      </w:pPr>
      <w:r w:rsidRPr="00675A79">
        <w:rPr>
          <w:rFonts w:ascii="Arial" w:hAnsi="Arial" w:cs="TimesNewRomanPS-ItalicMT"/>
          <w:iCs/>
        </w:rPr>
        <w:t xml:space="preserve">Figura 1. (a) Esquema de una rejilla </w:t>
      </w:r>
      <w:proofErr w:type="spellStart"/>
      <w:r w:rsidRPr="00675A79">
        <w:rPr>
          <w:rFonts w:ascii="Arial" w:hAnsi="Arial" w:cs="TimesNewRomanPS-ItalicMT"/>
          <w:iCs/>
        </w:rPr>
        <w:t>cosenoidal</w:t>
      </w:r>
      <w:proofErr w:type="spellEnd"/>
      <w:r w:rsidRPr="00675A79">
        <w:rPr>
          <w:rFonts w:ascii="Arial" w:hAnsi="Arial" w:cs="TimesNewRomanPS-ItalicMT"/>
          <w:iCs/>
        </w:rPr>
        <w:t xml:space="preserve"> generada en computadora y (b) perfil de la rejilla </w:t>
      </w:r>
      <w:proofErr w:type="spellStart"/>
      <w:r w:rsidRPr="00675A79">
        <w:rPr>
          <w:rFonts w:ascii="Arial" w:hAnsi="Arial" w:cs="TimesNewRomanPS-ItalicMT"/>
          <w:iCs/>
        </w:rPr>
        <w:t>cosenoidal</w:t>
      </w:r>
      <w:proofErr w:type="spellEnd"/>
      <w:r w:rsidRPr="00675A79">
        <w:rPr>
          <w:rFonts w:ascii="Arial" w:hAnsi="Arial" w:cs="TimesNewRomanPS-ItalicMT"/>
          <w:iCs/>
        </w:rPr>
        <w:t xml:space="preserve"> generada con los parámetros a=b=1 y f=50 pixeles.</w:t>
      </w: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-ItalicMT"/>
          <w:iCs/>
        </w:rPr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-ItalicMT"/>
          <w:iCs/>
        </w:rPr>
      </w:pPr>
    </w:p>
    <w:p w:rsidR="00675A79" w:rsidRPr="00675A79" w:rsidRDefault="00675A79" w:rsidP="00675A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NewRomanPS-ItalicMT"/>
          <w:iCs/>
        </w:rPr>
      </w:pPr>
      <w:r w:rsidRPr="00675A79">
        <w:rPr>
          <w:rFonts w:ascii="Arial" w:hAnsi="Arial" w:cs="TimesNewRomanPS-ItalicMT"/>
          <w:iCs/>
        </w:rPr>
        <w:t>Figura 2. Geometría para la proyección de una rejilla. Se muestra el perfil de la rejilla pero no el sistema óptico que la proyecta.</w:t>
      </w: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MT"/>
        </w:rPr>
      </w:pPr>
      <w:r w:rsidRPr="00675A79">
        <w:rPr>
          <w:rFonts w:ascii="Arial" w:hAnsi="Arial" w:cs="TimesNewRomanPSMT"/>
        </w:rPr>
        <w:t xml:space="preserve">Figura 3. Fotografía del arreglo experimental empleado. La rejilla </w:t>
      </w:r>
      <w:proofErr w:type="spellStart"/>
      <w:r w:rsidRPr="00675A79">
        <w:rPr>
          <w:rFonts w:ascii="Arial" w:hAnsi="Arial" w:cs="TimesNewRomanPSMT"/>
        </w:rPr>
        <w:t>cosenoidal</w:t>
      </w:r>
      <w:proofErr w:type="spellEnd"/>
      <w:r w:rsidRPr="00675A79">
        <w:rPr>
          <w:rFonts w:ascii="Arial" w:hAnsi="Arial" w:cs="TimesNewRomanPSMT"/>
        </w:rPr>
        <w:t xml:space="preserve"> se proyecta sobre el objeto a través del tubo del microscopio. La cámara CCD se coloca en uno de los oculares.</w:t>
      </w:r>
    </w:p>
    <w:p w:rsid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MT"/>
        </w:rPr>
      </w:pPr>
      <w:r w:rsidRPr="00675A79">
        <w:rPr>
          <w:rFonts w:ascii="Arial" w:hAnsi="Arial" w:cs="TimesNewRomanPSMT"/>
        </w:rPr>
        <w:t>Figura 4. Escudo de la Universidad Michoacana. Se muestran</w:t>
      </w:r>
      <w:r w:rsidR="00A3269D">
        <w:rPr>
          <w:rFonts w:ascii="Arial" w:hAnsi="Arial" w:cs="TimesNewRomanPSMT"/>
        </w:rPr>
        <w:t xml:space="preserve"> en un cuadro rojo</w:t>
      </w:r>
      <w:r w:rsidRPr="00675A79">
        <w:rPr>
          <w:rFonts w:ascii="Arial" w:hAnsi="Arial" w:cs="TimesNewRomanPSMT"/>
        </w:rPr>
        <w:t xml:space="preserve"> las zonas que fueron digitalizadas.</w:t>
      </w:r>
    </w:p>
    <w:p w:rsid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MT"/>
        </w:rPr>
      </w:pPr>
      <w:r w:rsidRPr="00675A79">
        <w:rPr>
          <w:rFonts w:ascii="Arial" w:hAnsi="Arial" w:cs="TimesNewRomanPSMT"/>
        </w:rPr>
        <w:t>Figura 5. Imagen de la superficie digitalizada. Los colores muestran zonas que tienen la misma altura.</w:t>
      </w: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MT"/>
        </w:rPr>
      </w:pPr>
      <w:r w:rsidRPr="00675A79">
        <w:rPr>
          <w:rFonts w:ascii="Arial" w:hAnsi="Arial" w:cs="TimesNewRomanPSMT"/>
        </w:rPr>
        <w:t xml:space="preserve">Tabla 1. Fotografías de la rejilla proyectada sobre una de las zonas del escudo. Las franjas en cada fotografía están desplazadas lateralmente </w:t>
      </w:r>
      <w:r w:rsidRPr="00675A79">
        <w:rPr>
          <w:rFonts w:ascii="Symbol" w:hAnsi="Symbol" w:cs="TimesNewRomanPSMT"/>
        </w:rPr>
        <w:t>p</w:t>
      </w:r>
      <w:r w:rsidRPr="00675A79">
        <w:rPr>
          <w:rFonts w:ascii="Arial" w:hAnsi="Arial" w:cs="TimesNewRomanPSMT"/>
        </w:rPr>
        <w:t>/5 radianes equivalentes a 10 micras.</w:t>
      </w: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</w:pPr>
    </w:p>
    <w:p w:rsidR="00675A79" w:rsidRPr="00675A79" w:rsidRDefault="00675A79" w:rsidP="00675A79">
      <w:pPr>
        <w:spacing w:line="360" w:lineRule="auto"/>
        <w:jc w:val="both"/>
        <w:rPr>
          <w:rFonts w:ascii="Arial" w:hAnsi="Arial" w:cs="TimesNewRomanPSMT"/>
        </w:rPr>
      </w:pPr>
      <w:r w:rsidRPr="00675A79">
        <w:rPr>
          <w:rFonts w:ascii="Arial" w:hAnsi="Arial" w:cs="TimesNewRomanPSMT"/>
        </w:rPr>
        <w:t>Tabla 2. Fotografías e imágenes de las superficies de los objetos con la rejilla proyectada sobre la superficie e imágenes de la superficie digitalizada.</w:t>
      </w:r>
    </w:p>
    <w:p w:rsidR="00582A11" w:rsidRPr="00675A79" w:rsidRDefault="00A3269D"/>
    <w:sectPr w:rsidR="00582A11" w:rsidRPr="00675A79" w:rsidSect="00582A1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75A79"/>
    <w:rsid w:val="00675A79"/>
    <w:rsid w:val="00A3269D"/>
    <w:rsid w:val="00C5691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30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Word 12.1.0</Application>
  <DocSecurity>0</DocSecurity>
  <Lines>7</Lines>
  <Paragraphs>1</Paragraphs>
  <ScaleCrop>false</ScaleCrop>
  <Company>sdd</Company>
  <LinksUpToDate>false</LinksUpToDate>
  <CharactersWithSpaces>1041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cp:lastModifiedBy>Mio</cp:lastModifiedBy>
  <cp:revision>2</cp:revision>
  <dcterms:created xsi:type="dcterms:W3CDTF">2014-11-27T19:39:00Z</dcterms:created>
  <dcterms:modified xsi:type="dcterms:W3CDTF">2014-12-10T00:08:00Z</dcterms:modified>
</cp:coreProperties>
</file>